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B80C" w14:textId="2C76B458" w:rsidR="005C1BE9" w:rsidRPr="005C1BE9" w:rsidRDefault="005C1BE9" w:rsidP="005C1BE9">
      <w:pPr>
        <w:spacing w:after="0" w:line="360" w:lineRule="auto"/>
        <w:ind w:right="-28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Проект!</w:t>
      </w:r>
    </w:p>
    <w:p w14:paraId="488C6DAF" w14:textId="0DE3FE2D" w:rsidR="008E67B8" w:rsidRPr="00DE234C" w:rsidRDefault="008E67B8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</w:p>
    <w:p w14:paraId="2FEAE5CF" w14:textId="5D2AA86E" w:rsidR="00ED5B05" w:rsidRDefault="00ED5B05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47740479"/>
      <w:r w:rsidRPr="00DE234C">
        <w:rPr>
          <w:rFonts w:ascii="Times New Roman" w:hAnsi="Times New Roman"/>
          <w:b/>
          <w:bCs/>
          <w:sz w:val="24"/>
          <w:szCs w:val="24"/>
        </w:rPr>
        <w:t xml:space="preserve">за повишаване на капацитета на педагогическите специалисти 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>за</w:t>
      </w:r>
      <w:r w:rsidRPr="00DE234C">
        <w:rPr>
          <w:rFonts w:ascii="Times New Roman" w:hAnsi="Times New Roman"/>
          <w:b/>
          <w:bCs/>
          <w:sz w:val="24"/>
          <w:szCs w:val="24"/>
        </w:rPr>
        <w:t xml:space="preserve"> подобряване на сигурността на средата в училище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 xml:space="preserve"> посредством </w:t>
      </w:r>
      <w:r w:rsidRPr="00DE234C">
        <w:rPr>
          <w:rFonts w:ascii="Times New Roman" w:hAnsi="Times New Roman"/>
          <w:b/>
          <w:bCs/>
          <w:sz w:val="24"/>
          <w:szCs w:val="24"/>
        </w:rPr>
        <w:t>предотвратяване на разпространението и употребата на наркотични вещества</w:t>
      </w:r>
    </w:p>
    <w:p w14:paraId="004BE277" w14:textId="77777777" w:rsidR="00DE234C" w:rsidRPr="00DE234C" w:rsidRDefault="00DE234C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0F796D29" w14:textId="6DE74F6A" w:rsidR="00A2396B" w:rsidRPr="00654915" w:rsidRDefault="00A2396B" w:rsidP="00A2396B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4EF31855" w14:textId="4C53EDB1" w:rsidR="00ED5B05" w:rsidRDefault="00ED5B05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50DC5014" w14:textId="749CB087" w:rsidR="00A2396B" w:rsidRDefault="00A2396B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64038F7" w14:textId="08F0C551" w:rsidR="00A2396B" w:rsidRDefault="00ED5B05" w:rsidP="00510F47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 училищата.</w:t>
      </w:r>
    </w:p>
    <w:p w14:paraId="57989A37" w14:textId="0B67767B" w:rsidR="00DE234C" w:rsidRDefault="00A2396B" w:rsidP="00312DD5">
      <w:pPr>
        <w:spacing w:after="0" w:line="36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2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2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Подобна политика е необходимо да включва мерки и дейности за превенция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05" w:rsidRPr="00A2396B">
        <w:rPr>
          <w:rFonts w:ascii="Times New Roman" w:hAnsi="Times New Roman"/>
          <w:sz w:val="24"/>
          <w:szCs w:val="24"/>
        </w:rPr>
        <w:t xml:space="preserve">намеса, както и разписани </w:t>
      </w:r>
      <w:r>
        <w:rPr>
          <w:rFonts w:ascii="Times New Roman" w:hAnsi="Times New Roman"/>
          <w:sz w:val="24"/>
          <w:szCs w:val="24"/>
        </w:rPr>
        <w:t xml:space="preserve">алгоритми </w:t>
      </w:r>
      <w:r w:rsidR="00ED5B05" w:rsidRPr="00A2396B">
        <w:rPr>
          <w:rFonts w:ascii="Times New Roman" w:hAnsi="Times New Roman"/>
          <w:sz w:val="24"/>
          <w:szCs w:val="24"/>
        </w:rPr>
        <w:t>и отговорности за действие</w:t>
      </w:r>
      <w:r w:rsidR="00DE234C">
        <w:rPr>
          <w:rFonts w:ascii="Times New Roman" w:hAnsi="Times New Roman"/>
          <w:sz w:val="24"/>
          <w:szCs w:val="24"/>
        </w:rPr>
        <w:t xml:space="preserve"> </w:t>
      </w:r>
      <w:r w:rsidR="00312DD5">
        <w:rPr>
          <w:rFonts w:ascii="Times New Roman" w:hAnsi="Times New Roman"/>
          <w:sz w:val="24"/>
          <w:szCs w:val="24"/>
        </w:rPr>
        <w:t>Задължение на всички отговорни институции, посочени в текста е да работят съгласувано и в помощ на училищата, независимо от тяхната подчиненост и финансиране. Този механизъм е разработен от гледна точка на училищата и не отнема функции и дейности на други ангажирани инст</w:t>
      </w:r>
      <w:r w:rsidR="00AC7552">
        <w:rPr>
          <w:rFonts w:ascii="Times New Roman" w:hAnsi="Times New Roman"/>
          <w:sz w:val="24"/>
          <w:szCs w:val="24"/>
        </w:rPr>
        <w:t>и</w:t>
      </w:r>
      <w:r w:rsidR="00312DD5">
        <w:rPr>
          <w:rFonts w:ascii="Times New Roman" w:hAnsi="Times New Roman"/>
          <w:sz w:val="24"/>
          <w:szCs w:val="24"/>
        </w:rPr>
        <w:t>т</w:t>
      </w:r>
      <w:r w:rsidR="00AC7552">
        <w:rPr>
          <w:rFonts w:ascii="Times New Roman" w:hAnsi="Times New Roman"/>
          <w:sz w:val="24"/>
          <w:szCs w:val="24"/>
        </w:rPr>
        <w:t>у</w:t>
      </w:r>
      <w:r w:rsidR="00312DD5">
        <w:rPr>
          <w:rFonts w:ascii="Times New Roman" w:hAnsi="Times New Roman"/>
          <w:sz w:val="24"/>
          <w:szCs w:val="24"/>
        </w:rPr>
        <w:t xml:space="preserve">ции и организации. </w:t>
      </w:r>
    </w:p>
    <w:p w14:paraId="2A0AD237" w14:textId="111EE787" w:rsidR="00995C26" w:rsidRDefault="00F6096C" w:rsidP="00EE35F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B40AD8">
        <w:rPr>
          <w:rFonts w:ascii="Times New Roman" w:hAnsi="Times New Roman"/>
          <w:b/>
          <w:bCs/>
          <w:sz w:val="24"/>
          <w:szCs w:val="24"/>
        </w:rPr>
        <w:t>нформираност:</w:t>
      </w:r>
    </w:p>
    <w:p w14:paraId="5D1D7E3D" w14:textId="5B66ECC4" w:rsidR="00B40AD8" w:rsidRPr="00510F47" w:rsidRDefault="00D276F3" w:rsidP="00510F47">
      <w:pPr>
        <w:pStyle w:val="ListParagraph"/>
        <w:numPr>
          <w:ilvl w:val="0"/>
          <w:numId w:val="14"/>
        </w:numPr>
        <w:spacing w:after="0" w:line="360" w:lineRule="auto"/>
        <w:ind w:left="0" w:right="4" w:firstLine="780"/>
        <w:jc w:val="both"/>
        <w:rPr>
          <w:rFonts w:ascii="Times New Roman" w:hAnsi="Times New Roman"/>
          <w:b/>
          <w:bCs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510F47">
        <w:rPr>
          <w:rFonts w:ascii="Times New Roman" w:hAnsi="Times New Roman"/>
          <w:b/>
          <w:bCs/>
          <w:sz w:val="24"/>
          <w:szCs w:val="24"/>
        </w:rPr>
        <w:t>превенцията</w:t>
      </w:r>
      <w:r w:rsidRPr="00510F47">
        <w:rPr>
          <w:rFonts w:ascii="Times New Roman" w:hAnsi="Times New Roman"/>
          <w:sz w:val="24"/>
          <w:szCs w:val="24"/>
        </w:rPr>
        <w:t>. Важно е да се осигури информация</w:t>
      </w:r>
      <w:r w:rsidR="00B40AD8" w:rsidRPr="00510F47">
        <w:rPr>
          <w:rFonts w:ascii="Times New Roman" w:hAnsi="Times New Roman"/>
          <w:sz w:val="24"/>
          <w:szCs w:val="24"/>
        </w:rPr>
        <w:t xml:space="preserve"> на подрастващите</w:t>
      </w:r>
      <w:r w:rsidRPr="00510F47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</w:t>
      </w:r>
      <w:r w:rsidRPr="00510F47">
        <w:rPr>
          <w:rFonts w:ascii="Times New Roman" w:hAnsi="Times New Roman"/>
          <w:sz w:val="24"/>
          <w:szCs w:val="24"/>
        </w:rPr>
        <w:lastRenderedPageBreak/>
        <w:t xml:space="preserve">и последствията, които </w:t>
      </w:r>
      <w:r w:rsidR="00A2396B" w:rsidRPr="00510F47">
        <w:rPr>
          <w:rFonts w:ascii="Times New Roman" w:hAnsi="Times New Roman"/>
          <w:sz w:val="24"/>
          <w:szCs w:val="24"/>
        </w:rPr>
        <w:t xml:space="preserve">те </w:t>
      </w:r>
      <w:r w:rsidRPr="00510F47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510F47">
        <w:rPr>
          <w:rFonts w:ascii="Times New Roman" w:hAnsi="Times New Roman"/>
          <w:sz w:val="24"/>
          <w:szCs w:val="24"/>
        </w:rPr>
        <w:t xml:space="preserve">Това може да се осъществи чрез провеждане на информационни кампании, </w:t>
      </w:r>
      <w:r w:rsidR="00A2396B" w:rsidRPr="00510F47">
        <w:rPr>
          <w:rFonts w:ascii="Times New Roman" w:hAnsi="Times New Roman"/>
          <w:sz w:val="24"/>
          <w:szCs w:val="24"/>
        </w:rPr>
        <w:t>провеждане на</w:t>
      </w:r>
      <w:r w:rsidR="00B40AD8" w:rsidRPr="00510F47">
        <w:rPr>
          <w:rFonts w:ascii="Times New Roman" w:hAnsi="Times New Roman"/>
          <w:sz w:val="24"/>
          <w:szCs w:val="24"/>
        </w:rPr>
        <w:t xml:space="preserve"> уроци</w:t>
      </w:r>
      <w:r w:rsidR="00A2396B" w:rsidRPr="00510F47">
        <w:rPr>
          <w:rFonts w:ascii="Times New Roman" w:hAnsi="Times New Roman"/>
          <w:sz w:val="24"/>
          <w:szCs w:val="24"/>
        </w:rPr>
        <w:t>, насочени към</w:t>
      </w:r>
      <w:r w:rsidR="00B40AD8" w:rsidRPr="00510F47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510F47">
        <w:rPr>
          <w:rFonts w:ascii="Times New Roman" w:hAnsi="Times New Roman"/>
          <w:sz w:val="24"/>
          <w:szCs w:val="24"/>
        </w:rPr>
        <w:t>,</w:t>
      </w:r>
      <w:r w:rsidR="00B40AD8" w:rsidRPr="00510F47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510F47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>Едни от най-разпространените наркотични вещества в Р България са марихуаната и синтетичните наркотични вещества – амфетамини</w:t>
      </w:r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7A6A7B64" w14:textId="083DBA52" w:rsidR="006D7D04" w:rsidRPr="00B40AD8" w:rsidRDefault="006D7D04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729070" w14:textId="1B9292AA" w:rsidR="00ED5B05" w:rsidRPr="00AB5239" w:rsidRDefault="00ED5B05" w:rsidP="00AB5239">
      <w:pPr>
        <w:spacing w:after="0" w:line="360" w:lineRule="auto"/>
        <w:ind w:right="-289"/>
        <w:jc w:val="both"/>
        <w:rPr>
          <w:rFonts w:ascii="Times New Roman" w:hAnsi="Times New Roman"/>
          <w:sz w:val="24"/>
          <w:szCs w:val="24"/>
        </w:rPr>
      </w:pPr>
    </w:p>
    <w:p w14:paraId="2CC5C86B" w14:textId="4BE88A06" w:rsidR="00ED5B05" w:rsidRPr="00A2396B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="00DE234C">
        <w:rPr>
          <w:rFonts w:ascii="Times New Roman" w:hAnsi="Times New Roman"/>
          <w:b/>
          <w:bCs/>
          <w:sz w:val="24"/>
          <w:szCs w:val="24"/>
        </w:rPr>
        <w:t>1.</w:t>
      </w: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2396B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lastRenderedPageBreak/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6086926B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училищния психолог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335F1340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  <w:r w:rsidR="00DF10EC">
        <w:rPr>
          <w:rFonts w:ascii="Times New Roman" w:hAnsi="Times New Roman"/>
          <w:b/>
          <w:bCs/>
          <w:sz w:val="24"/>
          <w:szCs w:val="24"/>
        </w:rPr>
        <w:t>.</w:t>
      </w:r>
    </w:p>
    <w:p w14:paraId="6064941B" w14:textId="68B32573" w:rsidR="0055566A" w:rsidRPr="00340F24" w:rsidRDefault="00995C26" w:rsidP="0055566A">
      <w:pPr>
        <w:pStyle w:val="ListParagraph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училището.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2FE8E0BF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отговорните лица в училището, като например </w:t>
      </w:r>
      <w:r w:rsidR="008B2702">
        <w:rPr>
          <w:rFonts w:ascii="Times New Roman" w:hAnsi="Times New Roman"/>
          <w:sz w:val="24"/>
          <w:szCs w:val="24"/>
        </w:rPr>
        <w:t xml:space="preserve">на </w:t>
      </w:r>
      <w:r w:rsidRPr="00995C26">
        <w:rPr>
          <w:rFonts w:ascii="Times New Roman" w:hAnsi="Times New Roman"/>
          <w:sz w:val="24"/>
          <w:szCs w:val="24"/>
        </w:rPr>
        <w:t>директора или заместник-директора, 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69F326F6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lastRenderedPageBreak/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>, за реагиране на случаи на разпространение на наркотични вещества. Това може да включва изолиране на засегнатите ученици, сигнализиране на отговорните служби и предоставяне на необходимата помощ.</w:t>
      </w:r>
      <w:r w:rsidR="003A093E">
        <w:rPr>
          <w:rFonts w:ascii="Times New Roman" w:hAnsi="Times New Roman"/>
          <w:sz w:val="24"/>
          <w:szCs w:val="24"/>
        </w:rPr>
        <w:t xml:space="preserve"> Училището има правото и възможността да изготв</w:t>
      </w:r>
      <w:r w:rsidR="00EE35FC">
        <w:rPr>
          <w:rFonts w:ascii="Times New Roman" w:hAnsi="Times New Roman"/>
          <w:sz w:val="24"/>
          <w:szCs w:val="24"/>
        </w:rPr>
        <w:t>и</w:t>
      </w:r>
      <w:r w:rsidR="003A093E">
        <w:rPr>
          <w:rFonts w:ascii="Times New Roman" w:hAnsi="Times New Roman"/>
          <w:sz w:val="24"/>
          <w:szCs w:val="24"/>
        </w:rPr>
        <w:t xml:space="preserve"> свои процедури на основата на предложения Механизъм и спецификите на образователната институция.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4A3ADB5F" w14:textId="1FAAED46" w:rsidR="003A093E" w:rsidRPr="00181E1E" w:rsidRDefault="003A093E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7B5D5C56" w14:textId="0A14266B" w:rsidR="00346804" w:rsidRDefault="00346804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F1E9555" w14:textId="0502FE1C" w:rsidR="003E18FC" w:rsidRPr="003E18FC" w:rsidRDefault="003E18FC" w:rsidP="003E18FC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При случай на разпространение и употреба на наркотични вещества директорът създава Екип за взаимодействие с отговорните институции</w:t>
      </w:r>
      <w:r w:rsidR="008B2702">
        <w:rPr>
          <w:rFonts w:ascii="Times New Roman" w:hAnsi="Times New Roman"/>
          <w:sz w:val="24"/>
          <w:szCs w:val="24"/>
        </w:rPr>
        <w:t xml:space="preserve"> и </w:t>
      </w:r>
      <w:r w:rsidRPr="003E18FC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r w:rsidRPr="003E18FC">
        <w:rPr>
          <w:rFonts w:ascii="Times New Roman" w:hAnsi="Times New Roman"/>
          <w:sz w:val="24"/>
          <w:szCs w:val="24"/>
        </w:rPr>
        <w:t>ОбСНВ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29369C9C" w:rsidR="00357272" w:rsidRPr="00995C26" w:rsidRDefault="006E5656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bookmarkStart w:id="3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End w:id="3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lastRenderedPageBreak/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6C290880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t>Училищн</w:t>
      </w:r>
      <w:r w:rsidR="006E5656">
        <w:rPr>
          <w:rFonts w:ascii="Times New Roman" w:hAnsi="Times New Roman"/>
          <w:sz w:val="24"/>
          <w:szCs w:val="24"/>
        </w:rPr>
        <w:t xml:space="preserve">ото ръководство и психолозите/педагогическите съветници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 xml:space="preserve">психолозите/педагогическите съветници задължително уведомяват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267E785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>сътрудничат със здравните служби, за да осигурят подходяща подкрепа и помощ на учениците, които употребяват наркотични 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77777777" w:rsid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3E7D9EE6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5C211C4" w14:textId="5AA6F5CA" w:rsidR="000E0388" w:rsidRPr="00C6373D" w:rsidRDefault="00C6373D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вещества.</w:t>
      </w:r>
    </w:p>
    <w:p w14:paraId="7445BEE2" w14:textId="0C973ABF" w:rsidR="006E5656" w:rsidRPr="00C6373D" w:rsidRDefault="00C6373D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Необходимо </w:t>
      </w:r>
      <w:r w:rsidR="00063A9E" w:rsidRPr="00C6373D">
        <w:rPr>
          <w:rFonts w:ascii="Times New Roman" w:hAnsi="Times New Roman"/>
          <w:sz w:val="24"/>
          <w:szCs w:val="24"/>
        </w:rPr>
        <w:t>е да бъдат о</w:t>
      </w:r>
      <w:r w:rsidR="00DA595D" w:rsidRPr="00C6373D">
        <w:rPr>
          <w:rFonts w:ascii="Times New Roman" w:hAnsi="Times New Roman"/>
          <w:sz w:val="24"/>
          <w:szCs w:val="24"/>
        </w:rPr>
        <w:t>сигур</w:t>
      </w:r>
      <w:r w:rsidR="00063A9E" w:rsidRPr="00C6373D">
        <w:rPr>
          <w:rFonts w:ascii="Times New Roman" w:hAnsi="Times New Roman"/>
          <w:sz w:val="24"/>
          <w:szCs w:val="24"/>
        </w:rPr>
        <w:t xml:space="preserve">ени </w:t>
      </w:r>
      <w:r w:rsidR="00DA595D" w:rsidRPr="00C6373D">
        <w:rPr>
          <w:rFonts w:ascii="Times New Roman" w:hAnsi="Times New Roman"/>
          <w:sz w:val="24"/>
          <w:szCs w:val="24"/>
        </w:rPr>
        <w:t>административни възможности учениците да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Pr="00C63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2CBDC778" w:rsidR="00063A9E" w:rsidRPr="00C6373D" w:rsidRDefault="00DA595D" w:rsidP="00C6373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60018AD5" w:rsidR="00DA595D" w:rsidRPr="00C6373D" w:rsidRDefault="00DA595D" w:rsidP="000E0388">
      <w:pPr>
        <w:pStyle w:val="ListParagraph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училищния психолог или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Тези специалисти могат да предложат подходящи решения и да предоставят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24D06FC8" w:rsidR="00DA595D" w:rsidRPr="00C6373D" w:rsidRDefault="00C6373D" w:rsidP="00C637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Училищното ръководство осигурява </w:t>
      </w:r>
      <w:r w:rsidR="00DA595D" w:rsidRPr="00C6373D">
        <w:rPr>
          <w:rFonts w:ascii="Times New Roman" w:hAnsi="Times New Roman"/>
          <w:sz w:val="24"/>
          <w:szCs w:val="24"/>
        </w:rPr>
        <w:t xml:space="preserve">възможности </w:t>
      </w:r>
      <w:r>
        <w:rPr>
          <w:rFonts w:ascii="Times New Roman" w:hAnsi="Times New Roman"/>
          <w:sz w:val="24"/>
          <w:szCs w:val="24"/>
        </w:rPr>
        <w:t xml:space="preserve">в училището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анонимни кутии за сигнали, онлайн формуляри, които учениците могат да използват или телефонни линии</w:t>
      </w:r>
      <w:r>
        <w:rPr>
          <w:rFonts w:ascii="Times New Roman" w:hAnsi="Times New Roman"/>
          <w:sz w:val="24"/>
          <w:szCs w:val="24"/>
        </w:rPr>
        <w:t>, например</w:t>
      </w:r>
      <w:r w:rsidR="00DA595D" w:rsidRPr="00C6373D">
        <w:rPr>
          <w:rFonts w:ascii="Times New Roman" w:hAnsi="Times New Roman"/>
          <w:sz w:val="24"/>
          <w:szCs w:val="24"/>
        </w:rPr>
        <w:t>: 116 111.</w:t>
      </w:r>
    </w:p>
    <w:p w14:paraId="3EA54283" w14:textId="7A3500BD" w:rsidR="00DA595D" w:rsidRPr="00C6373D" w:rsidRDefault="00C6373D" w:rsidP="000E0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595D" w:rsidRPr="00C6373D">
        <w:rPr>
          <w:rFonts w:ascii="Times New Roman" w:hAnsi="Times New Roman"/>
          <w:sz w:val="24"/>
          <w:szCs w:val="24"/>
        </w:rPr>
        <w:t>пределените места и подходите за съобщаване може да варират в зависимост от конкретното училище и регион.</w:t>
      </w:r>
      <w:r>
        <w:rPr>
          <w:rFonts w:ascii="Times New Roman" w:hAnsi="Times New Roman"/>
          <w:sz w:val="24"/>
          <w:szCs w:val="24"/>
        </w:rPr>
        <w:t xml:space="preserve"> За целта </w:t>
      </w:r>
      <w:r w:rsidR="00DA595D" w:rsidRPr="00C6373D">
        <w:rPr>
          <w:rFonts w:ascii="Times New Roman" w:hAnsi="Times New Roman"/>
          <w:sz w:val="24"/>
          <w:szCs w:val="24"/>
        </w:rPr>
        <w:t>ръководство</w:t>
      </w:r>
      <w:r>
        <w:rPr>
          <w:rFonts w:ascii="Times New Roman" w:hAnsi="Times New Roman"/>
          <w:sz w:val="24"/>
          <w:szCs w:val="24"/>
        </w:rPr>
        <w:t>то на училището</w:t>
      </w:r>
      <w:r w:rsidR="00DA595D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DA595D" w:rsidRPr="00C6373D">
        <w:rPr>
          <w:rFonts w:ascii="Times New Roman" w:hAnsi="Times New Roman"/>
          <w:sz w:val="24"/>
          <w:szCs w:val="24"/>
        </w:rPr>
        <w:t xml:space="preserve">да изготви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="00DA595D" w:rsidRPr="00C6373D">
        <w:rPr>
          <w:rFonts w:ascii="Times New Roman" w:hAnsi="Times New Roman"/>
          <w:sz w:val="24"/>
          <w:szCs w:val="24"/>
        </w:rPr>
        <w:t xml:space="preserve">процедури относно съобщаването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</w:t>
      </w:r>
      <w:r w:rsidR="008D5933" w:rsidRPr="00C6373D">
        <w:rPr>
          <w:rFonts w:ascii="Times New Roman" w:hAnsi="Times New Roman"/>
          <w:sz w:val="24"/>
          <w:szCs w:val="24"/>
        </w:rPr>
        <w:t xml:space="preserve">или разпространение на наркотични вещества. </w:t>
      </w:r>
    </w:p>
    <w:p w14:paraId="1537AE70" w14:textId="77777777" w:rsidR="00C6373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lastRenderedPageBreak/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512A6ACD" w14:textId="77268DA5" w:rsidR="003E1ACC" w:rsidRPr="00F71E63" w:rsidRDefault="00647BD3" w:rsidP="00F71E63">
      <w:pPr>
        <w:spacing w:after="0"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3CBD5500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F6096C">
        <w:rPr>
          <w:rFonts w:ascii="Times New Roman" w:hAnsi="Times New Roman"/>
          <w:b/>
          <w:bCs/>
          <w:sz w:val="24"/>
          <w:szCs w:val="24"/>
        </w:rPr>
        <w:t>5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4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4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  <w:r w:rsidR="006E5656">
        <w:rPr>
          <w:rFonts w:ascii="Times New Roman" w:hAnsi="Times New Roman"/>
          <w:b/>
          <w:bCs/>
          <w:sz w:val="24"/>
          <w:szCs w:val="24"/>
        </w:rPr>
        <w:t>.</w:t>
      </w:r>
    </w:p>
    <w:p w14:paraId="56F09C01" w14:textId="1B81865E" w:rsidR="00DF10EC" w:rsidRP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77777777" w:rsidR="00647BD3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lastRenderedPageBreak/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6641B2B5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>
        <w:rPr>
          <w:rFonts w:ascii="Times New Roman" w:hAnsi="Times New Roman"/>
          <w:sz w:val="24"/>
          <w:szCs w:val="24"/>
        </w:rPr>
        <w:t>училищните органи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t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128CC12D" w14:textId="298378E0" w:rsidR="008930E1" w:rsidRPr="00AB5239" w:rsidRDefault="00ED5B05" w:rsidP="00D3438E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5" w:name="_Hlk146116730"/>
    </w:p>
    <w:bookmarkEnd w:id="5"/>
    <w:p w14:paraId="36997499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</w:p>
    <w:p w14:paraId="5A1EB0D1" w14:textId="16CCD172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B2240">
      <w:pPr>
        <w:tabs>
          <w:tab w:val="left" w:pos="85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ОбСНВ</w:t>
      </w:r>
      <w:r>
        <w:rPr>
          <w:rFonts w:ascii="Times New Roman" w:eastAsia="Times New Roman" w:hAnsi="Times New Roman"/>
        </w:rPr>
        <w:t xml:space="preserve"> – </w:t>
      </w:r>
      <w:bookmarkStart w:id="6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6"/>
    </w:p>
    <w:p w14:paraId="4505E516" w14:textId="5F50CC2A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29883AD" w14:textId="6B146A87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0592A1DE" w14:textId="7C38F6FE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контакти</w:t>
      </w:r>
      <w:r w:rsidR="00300BB2">
        <w:rPr>
          <w:rFonts w:ascii="Times New Roman" w:eastAsia="Times New Roman" w:hAnsi="Times New Roman"/>
        </w:rPr>
        <w:t xml:space="preserve">те </w:t>
      </w:r>
      <w:r>
        <w:rPr>
          <w:rFonts w:ascii="Times New Roman" w:eastAsia="Times New Roman" w:hAnsi="Times New Roman"/>
        </w:rPr>
        <w:t>на Общински</w:t>
      </w:r>
      <w:r w:rsidR="00300BB2">
        <w:rPr>
          <w:rFonts w:ascii="Times New Roman" w:eastAsia="Times New Roman" w:hAnsi="Times New Roman"/>
        </w:rPr>
        <w:t>те</w:t>
      </w:r>
      <w:r>
        <w:rPr>
          <w:rFonts w:ascii="Times New Roman" w:eastAsia="Times New Roman" w:hAnsi="Times New Roman"/>
        </w:rPr>
        <w:t xml:space="preserve"> съвети по наркотични вещества</w:t>
      </w:r>
    </w:p>
    <w:p w14:paraId="0B5244F8" w14:textId="2F38491A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Дигитална</w:t>
      </w:r>
      <w:r w:rsidR="00300BB2">
        <w:rPr>
          <w:rFonts w:ascii="Times New Roman" w:eastAsia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раница за материали</w:t>
      </w:r>
    </w:p>
    <w:p w14:paraId="378F9F17" w14:textId="41FE380B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с информация за нормативната база и институциите, които работят в областта на превенцията на разпространение и употреба на наркотичните вещества.</w:t>
      </w:r>
    </w:p>
    <w:p w14:paraId="17A548A3" w14:textId="7C421EDF" w:rsidR="003C10C8" w:rsidRPr="008930E1" w:rsidRDefault="003C10C8" w:rsidP="008930E1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77777777" w:rsidR="0067107F" w:rsidRDefault="0067107F"/>
    <w:sectPr w:rsidR="006710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29C12" w14:textId="77777777" w:rsidR="006B1C6C" w:rsidRDefault="006B1C6C" w:rsidP="00A90355">
      <w:pPr>
        <w:spacing w:after="0" w:line="240" w:lineRule="auto"/>
      </w:pPr>
      <w:r>
        <w:separator/>
      </w:r>
    </w:p>
  </w:endnote>
  <w:endnote w:type="continuationSeparator" w:id="0">
    <w:p w14:paraId="32D8D73C" w14:textId="77777777" w:rsidR="006B1C6C" w:rsidRDefault="006B1C6C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78918C55" w:rsidR="00A90355" w:rsidRDefault="00A90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5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F3F5" w14:textId="77777777" w:rsidR="006B1C6C" w:rsidRDefault="006B1C6C" w:rsidP="00A90355">
      <w:pPr>
        <w:spacing w:after="0" w:line="240" w:lineRule="auto"/>
      </w:pPr>
      <w:r>
        <w:separator/>
      </w:r>
    </w:p>
  </w:footnote>
  <w:footnote w:type="continuationSeparator" w:id="0">
    <w:p w14:paraId="060A2E10" w14:textId="77777777" w:rsidR="006B1C6C" w:rsidRDefault="006B1C6C" w:rsidP="00A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 w15:restartNumberingAfterBreak="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 w15:restartNumberingAfterBreak="0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1"/>
    <w:rsid w:val="00063A9E"/>
    <w:rsid w:val="00070811"/>
    <w:rsid w:val="000E0388"/>
    <w:rsid w:val="000E2201"/>
    <w:rsid w:val="000E3666"/>
    <w:rsid w:val="00181E1E"/>
    <w:rsid w:val="001A06C3"/>
    <w:rsid w:val="001B5B7E"/>
    <w:rsid w:val="001C271E"/>
    <w:rsid w:val="00206768"/>
    <w:rsid w:val="00241E5E"/>
    <w:rsid w:val="00251589"/>
    <w:rsid w:val="00280382"/>
    <w:rsid w:val="002B4131"/>
    <w:rsid w:val="00300BB2"/>
    <w:rsid w:val="00312DD5"/>
    <w:rsid w:val="003137E7"/>
    <w:rsid w:val="00340F24"/>
    <w:rsid w:val="00346804"/>
    <w:rsid w:val="00357272"/>
    <w:rsid w:val="003A093E"/>
    <w:rsid w:val="003C10C8"/>
    <w:rsid w:val="003E18FC"/>
    <w:rsid w:val="003E1ACC"/>
    <w:rsid w:val="003F08BE"/>
    <w:rsid w:val="004022BA"/>
    <w:rsid w:val="0045150E"/>
    <w:rsid w:val="00486FEC"/>
    <w:rsid w:val="004E71B6"/>
    <w:rsid w:val="004F4466"/>
    <w:rsid w:val="00510F47"/>
    <w:rsid w:val="00517477"/>
    <w:rsid w:val="0055566A"/>
    <w:rsid w:val="0058149D"/>
    <w:rsid w:val="005B299F"/>
    <w:rsid w:val="005C1BE9"/>
    <w:rsid w:val="00647BD3"/>
    <w:rsid w:val="00650D44"/>
    <w:rsid w:val="00654915"/>
    <w:rsid w:val="0067107F"/>
    <w:rsid w:val="006B1C6C"/>
    <w:rsid w:val="006B2240"/>
    <w:rsid w:val="006D7D04"/>
    <w:rsid w:val="006E3F76"/>
    <w:rsid w:val="006E5656"/>
    <w:rsid w:val="007553B1"/>
    <w:rsid w:val="007662D9"/>
    <w:rsid w:val="00786029"/>
    <w:rsid w:val="008341C6"/>
    <w:rsid w:val="008859E4"/>
    <w:rsid w:val="008930E1"/>
    <w:rsid w:val="008B2702"/>
    <w:rsid w:val="008D3654"/>
    <w:rsid w:val="008D5933"/>
    <w:rsid w:val="008E67B8"/>
    <w:rsid w:val="00916EA2"/>
    <w:rsid w:val="00935840"/>
    <w:rsid w:val="00943D4F"/>
    <w:rsid w:val="009544BF"/>
    <w:rsid w:val="00995C26"/>
    <w:rsid w:val="009D30A1"/>
    <w:rsid w:val="009D6DF3"/>
    <w:rsid w:val="00A2396B"/>
    <w:rsid w:val="00A26C19"/>
    <w:rsid w:val="00A372EC"/>
    <w:rsid w:val="00A90355"/>
    <w:rsid w:val="00AB5239"/>
    <w:rsid w:val="00AC7552"/>
    <w:rsid w:val="00AE1819"/>
    <w:rsid w:val="00B40AD8"/>
    <w:rsid w:val="00B9032F"/>
    <w:rsid w:val="00BE0F67"/>
    <w:rsid w:val="00C067A6"/>
    <w:rsid w:val="00C105FB"/>
    <w:rsid w:val="00C10DD6"/>
    <w:rsid w:val="00C6373D"/>
    <w:rsid w:val="00D276F3"/>
    <w:rsid w:val="00D3438E"/>
    <w:rsid w:val="00DA0F8C"/>
    <w:rsid w:val="00DA595D"/>
    <w:rsid w:val="00DC2448"/>
    <w:rsid w:val="00DE234C"/>
    <w:rsid w:val="00DF10EC"/>
    <w:rsid w:val="00E92775"/>
    <w:rsid w:val="00E97A8C"/>
    <w:rsid w:val="00EC2CCF"/>
    <w:rsid w:val="00ED5B05"/>
    <w:rsid w:val="00EE35FC"/>
    <w:rsid w:val="00F47214"/>
    <w:rsid w:val="00F6096C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CCF"/>
  <w15:chartTrackingRefBased/>
  <w15:docId w15:val="{A7BD3E4C-5E95-4822-895F-CED0B5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5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5"/>
    <w:rPr>
      <w:rFonts w:ascii="Calibri" w:eastAsia="Calibri" w:hAnsi="Calibri" w:cs="Times New Roman"/>
      <w:lang w:val="bg-BG"/>
    </w:rPr>
  </w:style>
  <w:style w:type="paragraph" w:styleId="Revision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39"/>
    <w:rsid w:val="00DE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B7AA-DF2B-466C-A091-CCB53FDE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PDenovska</cp:lastModifiedBy>
  <cp:revision>2</cp:revision>
  <dcterms:created xsi:type="dcterms:W3CDTF">2023-11-02T09:45:00Z</dcterms:created>
  <dcterms:modified xsi:type="dcterms:W3CDTF">2023-11-02T09:45:00Z</dcterms:modified>
</cp:coreProperties>
</file>